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7F314E">
        <w:rPr>
          <w:b/>
          <w:szCs w:val="24"/>
          <w:u w:val="single"/>
        </w:rPr>
        <w:t>42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b/>
          <w:i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7B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 xml:space="preserve">Consiliul Local al Comunei Boiţa întrunit în şedinţa ordinară din data de  </w:t>
      </w:r>
      <w:r w:rsidR="007F314E">
        <w:rPr>
          <w:szCs w:val="24"/>
        </w:rPr>
        <w:t>31</w:t>
      </w:r>
      <w:r w:rsidRPr="009D7024">
        <w:rPr>
          <w:szCs w:val="24"/>
        </w:rPr>
        <w:t>.</w:t>
      </w:r>
      <w:r w:rsidR="007F7B89">
        <w:rPr>
          <w:szCs w:val="24"/>
        </w:rPr>
        <w:t>0</w:t>
      </w:r>
      <w:r w:rsidR="007F314E">
        <w:rPr>
          <w:szCs w:val="24"/>
        </w:rPr>
        <w:t>7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</w:t>
      </w:r>
      <w:r w:rsidR="00B00266">
        <w:rPr>
          <w:rFonts w:ascii="Times New Roman" w:hAnsi="Times New Roman" w:cs="Times New Roman"/>
          <w:sz w:val="24"/>
          <w:szCs w:val="24"/>
          <w:lang w:val="ro-RO"/>
        </w:rPr>
        <w:t xml:space="preserve">referatul </w:t>
      </w:r>
      <w:r w:rsidR="00B00266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AC740F">
        <w:rPr>
          <w:rFonts w:ascii="Times New Roman" w:hAnsi="Times New Roman" w:cs="Times New Roman"/>
          <w:sz w:val="24"/>
          <w:szCs w:val="24"/>
          <w:lang w:val="ro-RO"/>
        </w:rPr>
        <w:t>2371/12.07.2019</w:t>
      </w:r>
      <w:r w:rsidR="00D9586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00266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="00B00266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primarului </w:t>
      </w:r>
      <w:r w:rsidR="00B00266">
        <w:rPr>
          <w:rFonts w:ascii="Times New Roman" w:hAnsi="Times New Roman" w:cs="Times New Roman"/>
          <w:sz w:val="24"/>
          <w:szCs w:val="24"/>
          <w:lang w:val="ro-RO"/>
        </w:rPr>
        <w:t>comunei Boița de aprobare a proiectului de hotărâre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B6002">
        <w:rPr>
          <w:rFonts w:ascii="Times New Roman" w:hAnsi="Times New Roman" w:cs="Times New Roman"/>
          <w:sz w:val="24"/>
          <w:szCs w:val="24"/>
          <w:lang w:val="ro-RO"/>
        </w:rPr>
        <w:t xml:space="preserve">2433/19.07.2019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7F314E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1B3B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art. </w:t>
      </w:r>
      <w:r w:rsidR="007F314E">
        <w:rPr>
          <w:rFonts w:ascii="Times New Roman" w:hAnsi="Times New Roman" w:cs="Times New Roman"/>
          <w:sz w:val="24"/>
          <w:szCs w:val="24"/>
          <w:lang w:val="ro-RO"/>
        </w:rPr>
        <w:t>129</w:t>
      </w:r>
      <w:r w:rsidR="00EA1554">
        <w:rPr>
          <w:rFonts w:ascii="Times New Roman" w:hAnsi="Times New Roman" w:cs="Times New Roman"/>
          <w:sz w:val="24"/>
          <w:szCs w:val="24"/>
          <w:lang w:val="ro-RO"/>
        </w:rPr>
        <w:t xml:space="preserve"> alin. (2) lit. d), alin. (7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) lit. a), art. </w:t>
      </w:r>
      <w:r w:rsidR="003D41DE">
        <w:rPr>
          <w:rFonts w:ascii="Times New Roman" w:hAnsi="Times New Roman" w:cs="Times New Roman"/>
          <w:sz w:val="24"/>
          <w:szCs w:val="24"/>
          <w:lang w:val="ro-RO"/>
        </w:rPr>
        <w:t>136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3D41DE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3D41D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 xml:space="preserve">art.139 alin.(1), art.196 alin.(1), lit.a),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şi art. 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>197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alin. (1) din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>Codul adrministrativ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00266">
        <w:rPr>
          <w:rFonts w:ascii="Times New Roman" w:hAnsi="Times New Roman" w:cs="Times New Roman"/>
          <w:sz w:val="24"/>
          <w:szCs w:val="24"/>
        </w:rPr>
        <w:t xml:space="preserve">1282 </w:t>
      </w:r>
      <w:r w:rsidR="00047220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</w:t>
      </w:r>
      <w:r w:rsidR="00B00266">
        <w:rPr>
          <w:b/>
          <w:szCs w:val="24"/>
        </w:rPr>
        <w:t xml:space="preserve"> </w:t>
      </w:r>
      <w:r w:rsidRPr="009D7024">
        <w:rPr>
          <w:b/>
          <w:szCs w:val="24"/>
        </w:rPr>
        <w:t>Petru Georgiana</w:t>
      </w:r>
    </w:p>
    <w:p w:rsidR="00B00266" w:rsidRDefault="00B00266" w:rsidP="001D51A1">
      <w:pPr>
        <w:pStyle w:val="BodyText"/>
        <w:rPr>
          <w:b/>
          <w:szCs w:val="24"/>
        </w:rPr>
      </w:pPr>
    </w:p>
    <w:p w:rsidR="00B00266" w:rsidRPr="009D7024" w:rsidRDefault="00B00266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AC740F">
        <w:rPr>
          <w:b/>
          <w:szCs w:val="24"/>
          <w:u w:val="single"/>
        </w:rPr>
        <w:t>2371/12.07.2019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B00266" w:rsidP="001D51A1">
      <w:pPr>
        <w:pStyle w:val="BodyText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REFERAT DE APROBARE A PROIECTULUI DE HOTĂRÂRE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b/>
          <w:i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DB4FED" w:rsidRDefault="001D51A1" w:rsidP="00C55E4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4FE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DB4FED">
        <w:rPr>
          <w:rFonts w:ascii="Times New Roman" w:hAnsi="Times New Roman" w:cs="Times New Roman"/>
          <w:sz w:val="24"/>
          <w:szCs w:val="24"/>
        </w:rPr>
        <w:t xml:space="preserve"> </w:t>
      </w:r>
      <w:r w:rsidR="00DB4FED" w:rsidRPr="00DB4FED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="00DB4FED" w:rsidRPr="00DB4FED">
        <w:rPr>
          <w:rFonts w:ascii="Times New Roman" w:hAnsi="Times New Roman" w:cs="Times New Roman"/>
          <w:sz w:val="24"/>
          <w:szCs w:val="24"/>
          <w:lang w:val="ro-RO"/>
        </w:rPr>
        <w:t xml:space="preserve"> 129 alin. (2) lit. d), alin. (7) lit. a), </w:t>
      </w:r>
      <w:r w:rsidRPr="00DB4FE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B4FED">
        <w:rPr>
          <w:rFonts w:ascii="Times New Roman" w:hAnsi="Times New Roman" w:cs="Times New Roman"/>
          <w:sz w:val="24"/>
          <w:szCs w:val="24"/>
        </w:rPr>
        <w:t xml:space="preserve">din </w:t>
      </w:r>
      <w:r w:rsidR="00DB4FED" w:rsidRPr="00DB4FED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DB4F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local are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atribuţii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gestionarea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serviciilor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local, 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asigură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potrivit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competenţei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sale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condiţiile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legii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cadrul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necesar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furnizarea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serviciilor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publice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interes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privind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C55E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</w:t>
      </w:r>
      <w:r w:rsidR="00C55E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E42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C55E4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C55E42">
        <w:rPr>
          <w:rFonts w:ascii="Times New Roman" w:hAnsi="Times New Roman" w:cs="Times New Roman"/>
          <w:sz w:val="24"/>
          <w:szCs w:val="24"/>
        </w:rPr>
        <w:t xml:space="preserve">2), </w:t>
      </w:r>
      <w:proofErr w:type="spellStart"/>
      <w:r w:rsidR="00C55E42">
        <w:rPr>
          <w:rFonts w:ascii="Times New Roman" w:hAnsi="Times New Roman" w:cs="Times New Roman"/>
          <w:sz w:val="24"/>
          <w:szCs w:val="24"/>
        </w:rPr>
        <w:t>lit.f</w:t>
      </w:r>
      <w:proofErr w:type="spellEnd"/>
      <w:r w:rsidR="00C55E42">
        <w:rPr>
          <w:rFonts w:ascii="Times New Roman" w:hAnsi="Times New Roman" w:cs="Times New Roman"/>
          <w:sz w:val="24"/>
          <w:szCs w:val="24"/>
        </w:rPr>
        <w:t>)</w:t>
      </w:r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C55E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314E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00266">
        <w:rPr>
          <w:rFonts w:ascii="Times New Roman" w:hAnsi="Times New Roman" w:cs="Times New Roman"/>
          <w:sz w:val="24"/>
          <w:szCs w:val="24"/>
        </w:rPr>
        <w:t xml:space="preserve">1282 </w:t>
      </w:r>
      <w:r w:rsidR="00047220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C55E42">
        <w:rPr>
          <w:rFonts w:ascii="Times New Roman" w:hAnsi="Times New Roman" w:cs="Times New Roman"/>
          <w:sz w:val="24"/>
          <w:szCs w:val="24"/>
        </w:rPr>
        <w:t>2295/05.07.2019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C55E42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i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B00266">
        <w:rPr>
          <w:rFonts w:ascii="Times New Roman" w:hAnsi="Times New Roman" w:cs="Times New Roman"/>
          <w:i/>
          <w:sz w:val="24"/>
          <w:szCs w:val="24"/>
        </w:rPr>
        <w:t xml:space="preserve">1282 </w:t>
      </w:r>
      <w:r w:rsidR="000472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tbl>
      <w:tblPr>
        <w:tblW w:w="0" w:type="auto"/>
        <w:tblLook w:val="04A0"/>
      </w:tblPr>
      <w:tblGrid>
        <w:gridCol w:w="4788"/>
        <w:gridCol w:w="4788"/>
      </w:tblGrid>
      <w:tr w:rsidR="00FB6002" w:rsidRPr="00FB6002" w:rsidTr="00B311A3">
        <w:tc>
          <w:tcPr>
            <w:tcW w:w="4788" w:type="dxa"/>
          </w:tcPr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ROMÂNIA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FB6002" w:rsidRPr="004B3955" w:rsidRDefault="00FB6002" w:rsidP="00FB6002">
            <w:pPr>
              <w:pStyle w:val="BodyText"/>
              <w:jc w:val="both"/>
              <w:rPr>
                <w:b/>
                <w:szCs w:val="24"/>
                <w:u w:val="single"/>
              </w:rPr>
            </w:pPr>
            <w:r w:rsidRPr="004B3955">
              <w:rPr>
                <w:b/>
                <w:szCs w:val="24"/>
                <w:u w:val="single"/>
              </w:rPr>
              <w:t xml:space="preserve">NR. </w:t>
            </w:r>
            <w:r>
              <w:rPr>
                <w:b/>
                <w:szCs w:val="24"/>
                <w:u w:val="single"/>
              </w:rPr>
              <w:t>2433</w:t>
            </w:r>
            <w:r w:rsidRPr="004B3955">
              <w:rPr>
                <w:b/>
                <w:szCs w:val="24"/>
                <w:u w:val="single"/>
              </w:rPr>
              <w:t>/</w:t>
            </w:r>
            <w:r>
              <w:rPr>
                <w:b/>
                <w:szCs w:val="24"/>
                <w:u w:val="single"/>
              </w:rPr>
              <w:t>19</w:t>
            </w:r>
            <w:r w:rsidRPr="004B3955">
              <w:rPr>
                <w:b/>
                <w:szCs w:val="24"/>
                <w:u w:val="single"/>
              </w:rPr>
              <w:t>.</w:t>
            </w:r>
            <w:r>
              <w:rPr>
                <w:b/>
                <w:szCs w:val="24"/>
                <w:u w:val="single"/>
              </w:rPr>
              <w:t>07</w:t>
            </w:r>
            <w:r w:rsidRPr="004B3955">
              <w:rPr>
                <w:b/>
                <w:szCs w:val="24"/>
                <w:u w:val="single"/>
              </w:rPr>
              <w:t>.</w:t>
            </w:r>
            <w:r>
              <w:rPr>
                <w:b/>
                <w:szCs w:val="24"/>
                <w:u w:val="single"/>
              </w:rPr>
              <w:t>2019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</w:tcPr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APROBAT,</w:t>
            </w:r>
          </w:p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b/>
          <w:i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C55E42">
        <w:rPr>
          <w:rFonts w:ascii="Times New Roman" w:hAnsi="Times New Roman" w:cs="Times New Roman"/>
          <w:sz w:val="24"/>
          <w:szCs w:val="24"/>
        </w:rPr>
        <w:t>2295/</w:t>
      </w:r>
      <w:proofErr w:type="gramStart"/>
      <w:r w:rsidR="00C55E42">
        <w:rPr>
          <w:rFonts w:ascii="Times New Roman" w:hAnsi="Times New Roman" w:cs="Times New Roman"/>
          <w:sz w:val="24"/>
          <w:szCs w:val="24"/>
        </w:rPr>
        <w:t>05.07.2019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00266">
        <w:rPr>
          <w:rFonts w:ascii="Times New Roman" w:hAnsi="Times New Roman" w:cs="Times New Roman"/>
          <w:sz w:val="24"/>
          <w:szCs w:val="24"/>
        </w:rPr>
        <w:t xml:space="preserve">1282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19074F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.G. nr. 569/2015 pentru aprobarea Normelor metodologice privind decontarea cheltuielilor pentru naveta la și de la locul de muncă a cadrelor didactice și a personalului didactic auxiliar din învățământul preuniversitar de stat, </w:t>
      </w:r>
      <w:r w:rsidRPr="0019074F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personalului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didactic din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unitatile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invatamant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stat, care nu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dispune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caruia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poate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oferi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corespunzatoare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unde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are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postul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vor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deconta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mijloacele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transport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contravaloarea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abonamentului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lunar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mijlocul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transport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19074F" w:rsidRPr="00DB4FED">
        <w:rPr>
          <w:rFonts w:ascii="Times New Roman" w:hAnsi="Times New Roman" w:cs="Times New Roman"/>
          <w:sz w:val="24"/>
          <w:szCs w:val="24"/>
          <w:lang w:val="ro-RO"/>
        </w:rPr>
        <w:t xml:space="preserve">129 alin. (2) lit. d), alin. (7) lit. a),  </w:t>
      </w:r>
      <w:r w:rsidR="0019074F" w:rsidRPr="00DB4FED">
        <w:rPr>
          <w:rFonts w:ascii="Times New Roman" w:hAnsi="Times New Roman" w:cs="Times New Roman"/>
          <w:sz w:val="24"/>
          <w:szCs w:val="24"/>
        </w:rPr>
        <w:t xml:space="preserve">din </w:t>
      </w:r>
      <w:r w:rsidR="0019074F" w:rsidRPr="00DB4FED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314E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00266">
        <w:rPr>
          <w:rFonts w:ascii="Times New Roman" w:hAnsi="Times New Roman" w:cs="Times New Roman"/>
          <w:sz w:val="24"/>
          <w:szCs w:val="24"/>
        </w:rPr>
        <w:t xml:space="preserve">1282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47220"/>
    <w:rsid w:val="00056EA4"/>
    <w:rsid w:val="00062614"/>
    <w:rsid w:val="00065E1D"/>
    <w:rsid w:val="000812B1"/>
    <w:rsid w:val="000862D0"/>
    <w:rsid w:val="000A22D3"/>
    <w:rsid w:val="000A5D11"/>
    <w:rsid w:val="000C60AA"/>
    <w:rsid w:val="000D5A00"/>
    <w:rsid w:val="000E07AF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6219E"/>
    <w:rsid w:val="0019074F"/>
    <w:rsid w:val="00190EE3"/>
    <w:rsid w:val="001960F5"/>
    <w:rsid w:val="001B07DE"/>
    <w:rsid w:val="001B3BDA"/>
    <w:rsid w:val="001B3EF7"/>
    <w:rsid w:val="001C0F05"/>
    <w:rsid w:val="001C1C55"/>
    <w:rsid w:val="001C6C3F"/>
    <w:rsid w:val="001D1FD0"/>
    <w:rsid w:val="001D51A1"/>
    <w:rsid w:val="001F282B"/>
    <w:rsid w:val="001F4FC6"/>
    <w:rsid w:val="00212A5B"/>
    <w:rsid w:val="00213C61"/>
    <w:rsid w:val="00217920"/>
    <w:rsid w:val="0022741C"/>
    <w:rsid w:val="00241A3B"/>
    <w:rsid w:val="0024490E"/>
    <w:rsid w:val="00247666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D41DE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3636"/>
    <w:rsid w:val="004F5ABB"/>
    <w:rsid w:val="004F7EB6"/>
    <w:rsid w:val="0050731A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0D4E"/>
    <w:rsid w:val="00612F2A"/>
    <w:rsid w:val="00614B07"/>
    <w:rsid w:val="00621F58"/>
    <w:rsid w:val="00661A57"/>
    <w:rsid w:val="00675665"/>
    <w:rsid w:val="00680849"/>
    <w:rsid w:val="006B4B80"/>
    <w:rsid w:val="006B52F3"/>
    <w:rsid w:val="006D0B97"/>
    <w:rsid w:val="006D797D"/>
    <w:rsid w:val="006E60C3"/>
    <w:rsid w:val="00715497"/>
    <w:rsid w:val="007174DF"/>
    <w:rsid w:val="0076481B"/>
    <w:rsid w:val="007905BB"/>
    <w:rsid w:val="0079559D"/>
    <w:rsid w:val="007A3009"/>
    <w:rsid w:val="007A5698"/>
    <w:rsid w:val="007B3D7D"/>
    <w:rsid w:val="007B5932"/>
    <w:rsid w:val="007E55EA"/>
    <w:rsid w:val="007E6C8F"/>
    <w:rsid w:val="007F314E"/>
    <w:rsid w:val="007F34EB"/>
    <w:rsid w:val="007F7B89"/>
    <w:rsid w:val="00811E49"/>
    <w:rsid w:val="0082539F"/>
    <w:rsid w:val="008525B3"/>
    <w:rsid w:val="008546DE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4AE0"/>
    <w:rsid w:val="0093734B"/>
    <w:rsid w:val="00952D0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6B13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C740F"/>
    <w:rsid w:val="00AD7AA2"/>
    <w:rsid w:val="00B00266"/>
    <w:rsid w:val="00B15670"/>
    <w:rsid w:val="00B16FBD"/>
    <w:rsid w:val="00B2019C"/>
    <w:rsid w:val="00B23724"/>
    <w:rsid w:val="00B2558B"/>
    <w:rsid w:val="00B37D45"/>
    <w:rsid w:val="00B46746"/>
    <w:rsid w:val="00B60AB1"/>
    <w:rsid w:val="00B71DE0"/>
    <w:rsid w:val="00B83350"/>
    <w:rsid w:val="00B94F5D"/>
    <w:rsid w:val="00B9610F"/>
    <w:rsid w:val="00BA3F55"/>
    <w:rsid w:val="00BC1497"/>
    <w:rsid w:val="00BC30EB"/>
    <w:rsid w:val="00BE378F"/>
    <w:rsid w:val="00C55E42"/>
    <w:rsid w:val="00C56BD5"/>
    <w:rsid w:val="00C611A5"/>
    <w:rsid w:val="00C61BC9"/>
    <w:rsid w:val="00C62B9F"/>
    <w:rsid w:val="00C71349"/>
    <w:rsid w:val="00C95E57"/>
    <w:rsid w:val="00CA1914"/>
    <w:rsid w:val="00CA26E4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2EB"/>
    <w:rsid w:val="00D524F4"/>
    <w:rsid w:val="00D52B0F"/>
    <w:rsid w:val="00D72360"/>
    <w:rsid w:val="00D75E4D"/>
    <w:rsid w:val="00D85091"/>
    <w:rsid w:val="00D95867"/>
    <w:rsid w:val="00DA1BB6"/>
    <w:rsid w:val="00DB4556"/>
    <w:rsid w:val="00DB4FED"/>
    <w:rsid w:val="00DC040E"/>
    <w:rsid w:val="00E038E1"/>
    <w:rsid w:val="00E16632"/>
    <w:rsid w:val="00E71547"/>
    <w:rsid w:val="00E76D36"/>
    <w:rsid w:val="00E939B3"/>
    <w:rsid w:val="00E95441"/>
    <w:rsid w:val="00EA1554"/>
    <w:rsid w:val="00EC272D"/>
    <w:rsid w:val="00F11998"/>
    <w:rsid w:val="00F11A02"/>
    <w:rsid w:val="00F315E4"/>
    <w:rsid w:val="00F41F8A"/>
    <w:rsid w:val="00F52C0A"/>
    <w:rsid w:val="00F6027F"/>
    <w:rsid w:val="00F60A30"/>
    <w:rsid w:val="00FA71DF"/>
    <w:rsid w:val="00FA73AC"/>
    <w:rsid w:val="00FB6002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175</cp:revision>
  <cp:lastPrinted>2019-04-19T06:18:00Z</cp:lastPrinted>
  <dcterms:created xsi:type="dcterms:W3CDTF">2016-12-15T10:05:00Z</dcterms:created>
  <dcterms:modified xsi:type="dcterms:W3CDTF">2019-07-26T05:56:00Z</dcterms:modified>
</cp:coreProperties>
</file>